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大学物理（B）（2-2）在线重修学习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内容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及要求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一、教学对象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各年级需要重修《大学物理（B）（2-2）》的学生。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二、学习内容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线上课程大学物理（上）中的3.7；4.3；第十章；第十一章；第十二章；</w:t>
      </w:r>
    </w:p>
    <w:p>
      <w:pPr>
        <w:spacing w:line="360" w:lineRule="auto"/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线上课程大学物理（下）中的第一章；第二章；第三章；第四章；第五章、第六章。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三、学习方式</w:t>
      </w:r>
    </w:p>
    <w:p>
      <w:pPr>
        <w:widowControl/>
        <w:shd w:val="clear" w:color="auto" w:fill="FFFFFF"/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学生按指定账号登陆学校网络教学平台，进入《大学物理（上）》、《大学物理（下）》课程，按照学习内容的要求进行网上学习。</w:t>
      </w:r>
    </w:p>
    <w:p>
      <w:pPr>
        <w:widowControl/>
        <w:shd w:val="clear" w:color="auto" w:fill="FFFFFF"/>
        <w:spacing w:line="360" w:lineRule="auto"/>
        <w:ind w:firstLine="560" w:firstLineChars="200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学校网络教学平台登录账号为“学号”，初始密码是“123456”，登陆地址为：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 w:eastAsia="宋体"/>
          <w:sz w:val="36"/>
          <w:szCs w:val="36"/>
          <w:lang w:val="en-US" w:eastAsia="zh-CN"/>
        </w:rPr>
      </w:pPr>
      <w:r>
        <w:rPr>
          <w:rFonts w:hint="eastAsia" w:ascii="Times New Roman" w:hAnsi="Times New Roman" w:cs="Times New Roman"/>
          <w:color w:val="auto"/>
          <w:kern w:val="0"/>
          <w:sz w:val="36"/>
          <w:szCs w:val="36"/>
          <w:lang w:val="en-US" w:eastAsia="zh-CN"/>
        </w:rPr>
        <w:t>（</w:t>
      </w:r>
      <w:r>
        <w:rPr>
          <w:rFonts w:hint="default" w:ascii="Times New Roman" w:hAnsi="Times New Roman" w:cs="Times New Roman"/>
          <w:color w:val="auto"/>
          <w:kern w:val="0"/>
          <w:sz w:val="24"/>
          <w:szCs w:val="24"/>
          <w:lang w:val="en-US" w:eastAsia="zh-CN"/>
        </w:rPr>
        <w:t>http://sdust.fy.chaoxing.com/portal/schoolCourseInfo/columnCourse?columnId=2263</w:t>
      </w:r>
      <w:r>
        <w:rPr>
          <w:rFonts w:hint="eastAsia" w:ascii="Times New Roman" w:hAnsi="Times New Roman" w:cs="Times New Roman"/>
          <w:color w:val="auto"/>
          <w:kern w:val="0"/>
          <w:sz w:val="36"/>
          <w:szCs w:val="36"/>
          <w:lang w:val="en-US" w:eastAsia="zh-CN"/>
        </w:rPr>
        <w:t>）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四、网上学习时间：2018年5月2日至2018年6月8日。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五、注意事项：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1.选择在线重修学习的同学需主动进行网上学习，合理安排学习时间，按时完成学习任务。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2.完成指定视频、章节测验等学习内容的60%，取得考试资格。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考试为线下考试，具体时间详见考试安排</w:t>
      </w:r>
      <w:bookmarkStart w:id="0" w:name="_GoBack"/>
      <w:bookmarkEnd w:id="0"/>
      <w:r>
        <w:rPr>
          <w:rFonts w:hint="eastAsia" w:ascii="宋体" w:hAnsi="宋体" w:eastAsia="宋体"/>
          <w:sz w:val="28"/>
          <w:szCs w:val="28"/>
          <w:lang w:val="en-US" w:eastAsia="zh-CN"/>
        </w:rPr>
        <w:t>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A2E"/>
    <w:rsid w:val="00252BEE"/>
    <w:rsid w:val="002B089F"/>
    <w:rsid w:val="00D53A2E"/>
    <w:rsid w:val="05BD2D2C"/>
    <w:rsid w:val="0D2D4813"/>
    <w:rsid w:val="0F292ACD"/>
    <w:rsid w:val="2D741C78"/>
    <w:rsid w:val="33DA0C04"/>
    <w:rsid w:val="3B045C50"/>
    <w:rsid w:val="3C7C1F27"/>
    <w:rsid w:val="3F7A0F9B"/>
    <w:rsid w:val="40BE03D4"/>
    <w:rsid w:val="46427FA0"/>
    <w:rsid w:val="4E375164"/>
    <w:rsid w:val="57AD3EE8"/>
    <w:rsid w:val="5DE967A1"/>
    <w:rsid w:val="5EC90121"/>
    <w:rsid w:val="66D35547"/>
    <w:rsid w:val="7BC91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169</Characters>
  <Lines>1</Lines>
  <Paragraphs>1</Paragraphs>
  <ScaleCrop>false</ScaleCrop>
  <LinksUpToDate>false</LinksUpToDate>
  <CharactersWithSpaces>197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2018-03-29T00:36:00Z</dcterms:created>
  <dc:creator>Windows 用户</dc:creator>
  <cp:lastModifiedBy>小风</cp:lastModifiedBy>
  <cp:lastPrinted>2018-03-30T03:31:00Z</cp:lastPrinted>
  <dcterms:modified xsi:type="dcterms:W3CDTF">2018-04-24T02:02:58Z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